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B8B6" w14:textId="792DD978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923C9F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95763F" w:rsidRDefault="00FD4F82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49153F89" w14:textId="78D5A431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7264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DC70FE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 w:rsidRPr="00F7264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DC70FE">
        <w:rPr>
          <w:rFonts w:eastAsia="仿宋" w:hint="eastAsia"/>
          <w:b/>
          <w:color w:val="000000" w:themeColor="text1"/>
          <w:sz w:val="28"/>
          <w:szCs w:val="28"/>
        </w:rPr>
        <w:t>量子力学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DC70FE">
        <w:rPr>
          <w:rFonts w:eastAsia="仿宋" w:hint="eastAsia"/>
          <w:b/>
          <w:color w:val="000000" w:themeColor="text1"/>
          <w:sz w:val="28"/>
          <w:szCs w:val="28"/>
        </w:rPr>
        <w:t>加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6F91395" w14:textId="15D421FA" w:rsidR="00EE5A6F" w:rsidRDefault="00EE5A6F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选择题：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6E2FA3">
        <w:rPr>
          <w:rFonts w:eastAsia="仿宋"/>
          <w:color w:val="000000"/>
          <w:kern w:val="0"/>
          <w:sz w:val="28"/>
          <w:szCs w:val="28"/>
          <w:lang w:bidi="hi-IN"/>
        </w:rPr>
        <w:t>4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6E2FA3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434E6F67" w14:textId="3BB905A5" w:rsidR="0081018D" w:rsidRPr="0081018D" w:rsidRDefault="0081018D" w:rsidP="00E25CFD">
      <w:pPr>
        <w:spacing w:line="320" w:lineRule="atLeast"/>
        <w:ind w:firstLineChars="400" w:firstLine="1120"/>
        <w:rPr>
          <w:rFonts w:eastAsia="仿宋" w:hint="eastAsia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填空题：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4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20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FA19140" w14:textId="19533316" w:rsidR="00E25CFD" w:rsidRDefault="006E2FA3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计算题：</w:t>
      </w:r>
      <w:r w:rsidR="0081018D">
        <w:rPr>
          <w:rFonts w:eastAsia="仿宋"/>
          <w:color w:val="000000"/>
          <w:kern w:val="0"/>
          <w:sz w:val="28"/>
          <w:szCs w:val="28"/>
          <w:lang w:bidi="hi-IN"/>
        </w:rPr>
        <w:t>8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81018D">
        <w:rPr>
          <w:rFonts w:eastAsia="仿宋"/>
          <w:color w:val="000000"/>
          <w:kern w:val="0"/>
          <w:sz w:val="28"/>
          <w:szCs w:val="28"/>
          <w:lang w:bidi="hi-IN"/>
        </w:rPr>
        <w:t>8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4DA356DE" w14:textId="528B8F0A" w:rsidR="006E2FA3" w:rsidRPr="00993447" w:rsidRDefault="0052560D" w:rsidP="00E25CFD">
      <w:pPr>
        <w:spacing w:line="320" w:lineRule="atLeast"/>
        <w:ind w:firstLineChars="400" w:firstLine="1120"/>
        <w:rPr>
          <w:rFonts w:eastAsia="仿宋" w:hint="eastAsia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证明</w:t>
      </w:r>
      <w:r w:rsidR="006E2FA3"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题：</w:t>
      </w:r>
      <w:r w:rsidR="0081018D">
        <w:rPr>
          <w:rFonts w:eastAsia="仿宋"/>
          <w:color w:val="000000"/>
          <w:kern w:val="0"/>
          <w:sz w:val="28"/>
          <w:szCs w:val="28"/>
          <w:lang w:bidi="hi-IN"/>
        </w:rPr>
        <w:t>3</w:t>
      </w:r>
      <w:r w:rsidR="006E2FA3"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6E2FA3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6E2FA3"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81018D">
        <w:rPr>
          <w:rFonts w:eastAsia="仿宋"/>
          <w:color w:val="000000"/>
          <w:kern w:val="0"/>
          <w:sz w:val="28"/>
          <w:szCs w:val="28"/>
          <w:lang w:bidi="hi-IN"/>
        </w:rPr>
        <w:t>3</w:t>
      </w:r>
      <w:r w:rsidR="006E2FA3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6E2FA3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6E2FA3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248AAF2A" w14:textId="7781DA0E" w:rsidR="000278B8" w:rsidRPr="000278B8" w:rsidRDefault="000278B8" w:rsidP="00B02BAE">
      <w:pPr>
        <w:spacing w:line="320" w:lineRule="atLeas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278B8">
        <w:rPr>
          <w:rFonts w:eastAsia="仿宋" w:hint="eastAsia"/>
          <w:color w:val="000000" w:themeColor="text1"/>
          <w:sz w:val="28"/>
          <w:szCs w:val="28"/>
        </w:rPr>
        <w:t>曾谨言</w:t>
      </w:r>
      <w:r>
        <w:rPr>
          <w:rFonts w:eastAsia="仿宋" w:hint="eastAsia"/>
          <w:color w:val="000000" w:themeColor="text1"/>
          <w:sz w:val="28"/>
          <w:szCs w:val="28"/>
        </w:rPr>
        <w:t>.</w:t>
      </w:r>
      <w:r w:rsidRPr="000278B8">
        <w:rPr>
          <w:rFonts w:eastAsia="仿宋" w:hint="eastAsia"/>
          <w:color w:val="000000" w:themeColor="text1"/>
          <w:sz w:val="28"/>
          <w:szCs w:val="28"/>
        </w:rPr>
        <w:t>《量子力学（卷一）》（第</w:t>
      </w:r>
      <w:r>
        <w:rPr>
          <w:rFonts w:eastAsia="仿宋" w:hint="eastAsia"/>
          <w:color w:val="000000" w:themeColor="text1"/>
          <w:sz w:val="28"/>
          <w:szCs w:val="28"/>
        </w:rPr>
        <w:t>5</w:t>
      </w:r>
      <w:r w:rsidRPr="000278B8">
        <w:rPr>
          <w:rFonts w:eastAsia="仿宋" w:hint="eastAsia"/>
          <w:color w:val="000000" w:themeColor="text1"/>
          <w:sz w:val="28"/>
          <w:szCs w:val="28"/>
        </w:rPr>
        <w:t>版）</w:t>
      </w:r>
      <w:r>
        <w:rPr>
          <w:rFonts w:eastAsia="仿宋" w:hint="eastAsia"/>
          <w:color w:val="000000" w:themeColor="text1"/>
          <w:sz w:val="28"/>
          <w:szCs w:val="28"/>
        </w:rPr>
        <w:t>.</w:t>
      </w:r>
      <w:r>
        <w:rPr>
          <w:rFonts w:eastAsia="仿宋"/>
          <w:color w:val="000000" w:themeColor="text1"/>
          <w:sz w:val="28"/>
          <w:szCs w:val="28"/>
        </w:rPr>
        <w:t xml:space="preserve"> </w:t>
      </w:r>
      <w:r w:rsidRPr="000278B8">
        <w:rPr>
          <w:rFonts w:eastAsia="仿宋" w:hint="eastAsia"/>
          <w:color w:val="000000" w:themeColor="text1"/>
          <w:sz w:val="28"/>
          <w:szCs w:val="28"/>
        </w:rPr>
        <w:t>科学出版社，</w:t>
      </w:r>
      <w:r w:rsidRPr="000278B8">
        <w:rPr>
          <w:rFonts w:eastAsia="仿宋" w:hint="eastAsia"/>
          <w:color w:val="000000" w:themeColor="text1"/>
          <w:sz w:val="28"/>
          <w:szCs w:val="28"/>
        </w:rPr>
        <w:t>2014</w:t>
      </w:r>
      <w:r w:rsidRPr="000278B8">
        <w:rPr>
          <w:rFonts w:eastAsia="仿宋" w:hint="eastAsia"/>
          <w:color w:val="000000" w:themeColor="text1"/>
          <w:sz w:val="28"/>
          <w:szCs w:val="28"/>
        </w:rPr>
        <w:t>年。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4408C743" w14:textId="4766E13B" w:rsidR="00033F4B" w:rsidRPr="00033F4B" w:rsidRDefault="00B119E7" w:rsidP="00F9071E">
      <w:pPr>
        <w:spacing w:line="560" w:lineRule="exact"/>
        <w:ind w:firstLineChars="200" w:firstLine="562"/>
        <w:rPr>
          <w:rFonts w:eastAsia="仿宋" w:hint="eastAsia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（一）</w:t>
      </w:r>
      <w:r w:rsidR="00033F4B" w:rsidRPr="00033F4B">
        <w:rPr>
          <w:rFonts w:eastAsia="仿宋" w:hint="eastAsia"/>
          <w:b/>
          <w:color w:val="000000" w:themeColor="text1"/>
          <w:sz w:val="28"/>
          <w:szCs w:val="28"/>
        </w:rPr>
        <w:t>波函数和薛定谔方程</w:t>
      </w:r>
    </w:p>
    <w:p w14:paraId="4054126F" w14:textId="1FD14117" w:rsidR="002009F7" w:rsidRPr="00033F4B" w:rsidRDefault="00033F4B" w:rsidP="00033F4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kern w:val="2"/>
          <w:sz w:val="28"/>
          <w:szCs w:val="28"/>
        </w:rPr>
      </w:pPr>
      <w:r w:rsidRPr="00033F4B">
        <w:rPr>
          <w:rFonts w:ascii="Times New Roman" w:eastAsia="仿宋" w:hAnsi="Times New Roman" w:cs="Times New Roman" w:hint="eastAsia"/>
          <w:color w:val="000000" w:themeColor="text1"/>
          <w:kern w:val="2"/>
          <w:sz w:val="28"/>
          <w:szCs w:val="28"/>
        </w:rPr>
        <w:t>波粒二象性，量子现象的实验证实，波函数及其统计解释，薛定谔方程，连续性方程，薛定谔方程的定态解，态叠加原理。</w:t>
      </w:r>
    </w:p>
    <w:p w14:paraId="7453FC92" w14:textId="784C43F7" w:rsidR="002009F7" w:rsidRPr="0095763F" w:rsidRDefault="00032DB9" w:rsidP="00F9071E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032DB9">
        <w:rPr>
          <w:rFonts w:eastAsia="仿宋" w:hint="eastAsia"/>
          <w:b/>
          <w:color w:val="000000" w:themeColor="text1"/>
          <w:sz w:val="28"/>
          <w:szCs w:val="28"/>
        </w:rPr>
        <w:t>（二）一维势场中的粒子</w:t>
      </w:r>
    </w:p>
    <w:p w14:paraId="7C7E34B8" w14:textId="4C8D4C2D" w:rsidR="006F5267" w:rsidRDefault="00032DB9" w:rsidP="006F526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032DB9">
        <w:rPr>
          <w:rFonts w:eastAsia="仿宋" w:hint="eastAsia"/>
          <w:color w:val="000000" w:themeColor="text1"/>
          <w:sz w:val="28"/>
          <w:szCs w:val="28"/>
        </w:rPr>
        <w:t>一维势场中粒子能量本征态的一般性质，一维方势阱的束缚态，方势垒的穿透，方势阱中的反射、透射与共振，</w:t>
      </w:r>
      <w:r w:rsidR="007025CA" w:rsidRPr="007025CA">
        <w:rPr>
          <w:rFonts w:eastAsia="仿宋" w:hint="eastAsia"/>
          <w:color w:val="000000" w:themeColor="text1"/>
          <w:sz w:val="28"/>
          <w:szCs w:val="28"/>
        </w:rPr>
        <w:sym w:font="Math1" w:char="F064"/>
      </w:r>
      <w:r w:rsidR="007025CA" w:rsidRPr="007025CA">
        <w:rPr>
          <w:rFonts w:eastAsia="仿宋" w:hint="eastAsia"/>
          <w:color w:val="000000" w:themeColor="text1"/>
          <w:sz w:val="28"/>
          <w:szCs w:val="28"/>
        </w:rPr>
        <w:t>-</w:t>
      </w:r>
      <w:r w:rsidRPr="00032DB9">
        <w:rPr>
          <w:rFonts w:eastAsia="仿宋" w:hint="eastAsia"/>
          <w:color w:val="000000" w:themeColor="text1"/>
          <w:sz w:val="28"/>
          <w:szCs w:val="28"/>
        </w:rPr>
        <w:t>函数和</w:t>
      </w:r>
      <w:r w:rsidR="007025CA" w:rsidRPr="007025CA">
        <w:rPr>
          <w:rFonts w:eastAsia="仿宋" w:hint="eastAsia"/>
          <w:color w:val="000000" w:themeColor="text1"/>
          <w:sz w:val="28"/>
          <w:szCs w:val="28"/>
        </w:rPr>
        <w:sym w:font="Math1" w:char="F064"/>
      </w:r>
      <w:r w:rsidR="007025CA" w:rsidRPr="007025CA">
        <w:rPr>
          <w:rFonts w:eastAsia="仿宋" w:hint="eastAsia"/>
          <w:color w:val="000000" w:themeColor="text1"/>
          <w:sz w:val="28"/>
          <w:szCs w:val="28"/>
        </w:rPr>
        <w:t>-</w:t>
      </w:r>
      <w:r w:rsidRPr="00032DB9">
        <w:rPr>
          <w:rFonts w:eastAsia="仿宋" w:hint="eastAsia"/>
          <w:color w:val="000000" w:themeColor="text1"/>
          <w:sz w:val="28"/>
          <w:szCs w:val="28"/>
        </w:rPr>
        <w:t>势阱中的束缚态，一维简谐振子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7C7B73FE" w14:textId="5D17302A" w:rsidR="00FA67F6" w:rsidRPr="00AE2322" w:rsidRDefault="007025CA" w:rsidP="006F5267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7025CA">
        <w:rPr>
          <w:rFonts w:eastAsia="仿宋" w:hint="eastAsia"/>
          <w:b/>
          <w:color w:val="000000" w:themeColor="text1"/>
          <w:sz w:val="28"/>
          <w:szCs w:val="28"/>
        </w:rPr>
        <w:t>（三）力学量用算符表示</w:t>
      </w:r>
    </w:p>
    <w:p w14:paraId="56E7CABF" w14:textId="3C1CDABF" w:rsidR="003C1ECD" w:rsidRDefault="007025CA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7025CA">
        <w:rPr>
          <w:rFonts w:eastAsia="仿宋" w:hint="eastAsia"/>
          <w:color w:val="000000" w:themeColor="text1"/>
          <w:sz w:val="28"/>
          <w:szCs w:val="28"/>
        </w:rPr>
        <w:lastRenderedPageBreak/>
        <w:t>坐标及坐标函数的平均值，动量算符及动量值的分布概率，算符的运算规则及其一般性质，厄米算符的本征值与本征函数，共同本征函数，不确定度关系，角动量算符</w:t>
      </w:r>
      <w:r w:rsidR="0050350D">
        <w:rPr>
          <w:rFonts w:eastAsia="仿宋" w:hint="eastAsia"/>
          <w:color w:val="000000" w:themeColor="text1"/>
          <w:sz w:val="28"/>
          <w:szCs w:val="28"/>
        </w:rPr>
        <w:t>，</w:t>
      </w:r>
      <w:r w:rsidRPr="007025CA">
        <w:rPr>
          <w:rFonts w:eastAsia="仿宋" w:hint="eastAsia"/>
          <w:color w:val="000000" w:themeColor="text1"/>
          <w:sz w:val="28"/>
          <w:szCs w:val="28"/>
        </w:rPr>
        <w:t>连续本征函数的归一化，力学量的完全集</w:t>
      </w:r>
      <w:r w:rsidR="0050350D">
        <w:rPr>
          <w:rFonts w:eastAsia="仿宋" w:hint="eastAsia"/>
          <w:color w:val="000000" w:themeColor="text1"/>
          <w:sz w:val="28"/>
          <w:szCs w:val="28"/>
        </w:rPr>
        <w:t>，</w:t>
      </w:r>
      <w:r w:rsidRPr="007025CA">
        <w:rPr>
          <w:rFonts w:eastAsia="仿宋" w:hint="eastAsia"/>
          <w:color w:val="000000" w:themeColor="text1"/>
          <w:sz w:val="28"/>
          <w:szCs w:val="28"/>
        </w:rPr>
        <w:t>力学量平均值随时间的演化，量子力学的守恒量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3DC961B0" w14:textId="27D97210" w:rsidR="00C26CB4" w:rsidRPr="0095763F" w:rsidRDefault="0050350D" w:rsidP="003C1E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50350D">
        <w:rPr>
          <w:rFonts w:eastAsia="仿宋" w:hint="eastAsia"/>
          <w:b/>
          <w:color w:val="000000" w:themeColor="text1"/>
          <w:sz w:val="28"/>
          <w:szCs w:val="28"/>
        </w:rPr>
        <w:t>（四）中心力场</w:t>
      </w:r>
    </w:p>
    <w:p w14:paraId="71B56E02" w14:textId="2D133922" w:rsidR="00C26CB4" w:rsidRPr="0095763F" w:rsidRDefault="00F9071E" w:rsidP="00DA55A3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F9071E">
        <w:rPr>
          <w:rFonts w:eastAsia="仿宋" w:hint="eastAsia"/>
          <w:color w:val="000000" w:themeColor="text1"/>
          <w:sz w:val="28"/>
          <w:szCs w:val="28"/>
        </w:rPr>
        <w:t>两体问题化为单体问题，球</w:t>
      </w:r>
      <w:proofErr w:type="gramStart"/>
      <w:r w:rsidRPr="00F9071E">
        <w:rPr>
          <w:rFonts w:eastAsia="仿宋" w:hint="eastAsia"/>
          <w:color w:val="000000" w:themeColor="text1"/>
          <w:sz w:val="28"/>
          <w:szCs w:val="28"/>
        </w:rPr>
        <w:t>对称势</w:t>
      </w:r>
      <w:proofErr w:type="gramEnd"/>
      <w:r w:rsidRPr="00F9071E">
        <w:rPr>
          <w:rFonts w:eastAsia="仿宋" w:hint="eastAsia"/>
          <w:color w:val="000000" w:themeColor="text1"/>
          <w:sz w:val="28"/>
          <w:szCs w:val="28"/>
        </w:rPr>
        <w:t>和径向方程，自由粒子和球形方势阱，三维各向同性谐振子，氢原子</w:t>
      </w:r>
      <w:proofErr w:type="gramStart"/>
      <w:r w:rsidRPr="00F9071E">
        <w:rPr>
          <w:rFonts w:eastAsia="仿宋" w:hint="eastAsia"/>
          <w:color w:val="000000" w:themeColor="text1"/>
          <w:sz w:val="28"/>
          <w:szCs w:val="28"/>
        </w:rPr>
        <w:t>及类氢离子</w:t>
      </w:r>
      <w:proofErr w:type="gramEnd"/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BBE4E3A" w14:textId="37651F85" w:rsidR="00937832" w:rsidRPr="00F9071E" w:rsidRDefault="00F9071E" w:rsidP="00F9071E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F9071E">
        <w:rPr>
          <w:rFonts w:eastAsia="仿宋" w:hint="eastAsia"/>
          <w:b/>
          <w:color w:val="000000" w:themeColor="text1"/>
          <w:sz w:val="28"/>
          <w:szCs w:val="28"/>
        </w:rPr>
        <w:t>（五）量子力学的矩阵表示与表象变换</w:t>
      </w:r>
    </w:p>
    <w:p w14:paraId="3B5D8D3F" w14:textId="77777777" w:rsidR="00F9071E" w:rsidRDefault="00F9071E" w:rsidP="00F9071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F9071E">
        <w:rPr>
          <w:rFonts w:eastAsia="仿宋" w:hint="eastAsia"/>
          <w:color w:val="000000" w:themeColor="text1"/>
          <w:sz w:val="28"/>
          <w:szCs w:val="28"/>
        </w:rPr>
        <w:t>态和算符的矩阵表示，表象变换，狄拉克符号，谐振子的占有数表象。</w:t>
      </w:r>
    </w:p>
    <w:p w14:paraId="4C6900CF" w14:textId="2C38C83B" w:rsidR="00937832" w:rsidRPr="0095763F" w:rsidRDefault="00937832" w:rsidP="00F9071E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897577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897577">
        <w:rPr>
          <w:rFonts w:eastAsia="仿宋" w:hint="eastAsia"/>
          <w:b/>
          <w:color w:val="000000" w:themeColor="text1"/>
          <w:sz w:val="28"/>
          <w:szCs w:val="28"/>
        </w:rPr>
        <w:t>自旋</w:t>
      </w:r>
    </w:p>
    <w:p w14:paraId="0CFD09DA" w14:textId="18FC408F" w:rsidR="00937832" w:rsidRPr="00E42182" w:rsidRDefault="00897577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97577">
        <w:rPr>
          <w:rFonts w:eastAsia="仿宋" w:hint="eastAsia"/>
          <w:color w:val="000000" w:themeColor="text1"/>
          <w:sz w:val="28"/>
          <w:szCs w:val="28"/>
        </w:rPr>
        <w:t>电子自旋态与自旋算符，总角动量的本征态，碱金属原子光谱的双线结构与反常塞曼效应，电磁场中的薛定谔方程，自旋单态与三重态，光谱线的精细和超精细结构，自旋纠缠态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26FA2C5" w14:textId="3ACFC862" w:rsidR="00937832" w:rsidRPr="0095763F" w:rsidRDefault="00937832" w:rsidP="00CC0FA3">
      <w:pPr>
        <w:spacing w:line="560" w:lineRule="exact"/>
        <w:ind w:firstLineChars="200" w:firstLine="562"/>
        <w:rPr>
          <w:rFonts w:eastAsia="仿宋" w:hint="eastAsia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CC0FA3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CC0FA3" w:rsidRPr="00CC0FA3">
        <w:rPr>
          <w:rFonts w:eastAsia="仿宋" w:hint="eastAsia"/>
          <w:b/>
          <w:color w:val="000000" w:themeColor="text1"/>
          <w:sz w:val="28"/>
          <w:szCs w:val="28"/>
        </w:rPr>
        <w:t>定态问题的近似方法</w:t>
      </w:r>
    </w:p>
    <w:p w14:paraId="6F4C1240" w14:textId="0949AAE2" w:rsidR="00937832" w:rsidRDefault="00CC0FA3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CC0FA3">
        <w:rPr>
          <w:rFonts w:eastAsia="仿宋" w:hint="eastAsia"/>
          <w:color w:val="000000" w:themeColor="text1"/>
          <w:sz w:val="28"/>
          <w:szCs w:val="28"/>
        </w:rPr>
        <w:t>定态非简并微扰论，定态简并微扰轮，变分法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sectPr w:rsidR="00937832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3A820" w14:textId="77777777" w:rsidR="00026525" w:rsidRDefault="00026525">
      <w:r>
        <w:separator/>
      </w:r>
    </w:p>
  </w:endnote>
  <w:endnote w:type="continuationSeparator" w:id="0">
    <w:p w14:paraId="74557075" w14:textId="77777777" w:rsidR="00026525" w:rsidRDefault="00026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th1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D14BB" w14:textId="77777777" w:rsidR="00026525" w:rsidRDefault="00026525">
      <w:r>
        <w:separator/>
      </w:r>
    </w:p>
  </w:footnote>
  <w:footnote w:type="continuationSeparator" w:id="0">
    <w:p w14:paraId="1DE3D743" w14:textId="77777777" w:rsidR="00026525" w:rsidRDefault="00026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5195E"/>
    <w:multiLevelType w:val="hybridMultilevel"/>
    <w:tmpl w:val="9FA61428"/>
    <w:lvl w:ilvl="0" w:tplc="F1420566">
      <w:start w:val="1"/>
      <w:numFmt w:val="japaneseCounting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C2049486">
      <w:start w:val="1"/>
      <w:numFmt w:val="japaneseCounting"/>
      <w:lvlText w:val="（%2）"/>
      <w:lvlJc w:val="left"/>
      <w:pPr>
        <w:tabs>
          <w:tab w:val="num" w:pos="1155"/>
        </w:tabs>
        <w:ind w:left="1155" w:hanging="735"/>
      </w:pPr>
      <w:rPr>
        <w:rFonts w:ascii="楷体_GB2312" w:eastAsia="楷体_GB2312" w:hint="default"/>
        <w:b w:val="0"/>
        <w:bC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48709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3719C9"/>
    <w:rsid w:val="000043B5"/>
    <w:rsid w:val="000146BA"/>
    <w:rsid w:val="00022341"/>
    <w:rsid w:val="00026525"/>
    <w:rsid w:val="000278B8"/>
    <w:rsid w:val="000322A4"/>
    <w:rsid w:val="00032DB9"/>
    <w:rsid w:val="00033F4B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71C2F"/>
    <w:rsid w:val="00175E15"/>
    <w:rsid w:val="0019143B"/>
    <w:rsid w:val="001A7B6C"/>
    <w:rsid w:val="002009F7"/>
    <w:rsid w:val="0021704B"/>
    <w:rsid w:val="0021753F"/>
    <w:rsid w:val="00235CF1"/>
    <w:rsid w:val="002A197A"/>
    <w:rsid w:val="002A3AEE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4179"/>
    <w:rsid w:val="003A5AB5"/>
    <w:rsid w:val="003C1ECD"/>
    <w:rsid w:val="003E0FF9"/>
    <w:rsid w:val="00401899"/>
    <w:rsid w:val="00412BF5"/>
    <w:rsid w:val="00421872"/>
    <w:rsid w:val="00427404"/>
    <w:rsid w:val="00436517"/>
    <w:rsid w:val="0048281F"/>
    <w:rsid w:val="00491EC0"/>
    <w:rsid w:val="004923A9"/>
    <w:rsid w:val="00492712"/>
    <w:rsid w:val="004944C5"/>
    <w:rsid w:val="00495B6F"/>
    <w:rsid w:val="004A4B99"/>
    <w:rsid w:val="004C73BD"/>
    <w:rsid w:val="004E0EEE"/>
    <w:rsid w:val="004E3384"/>
    <w:rsid w:val="004F2787"/>
    <w:rsid w:val="0050350D"/>
    <w:rsid w:val="00523772"/>
    <w:rsid w:val="0052560D"/>
    <w:rsid w:val="00530296"/>
    <w:rsid w:val="00537D6F"/>
    <w:rsid w:val="00562F9F"/>
    <w:rsid w:val="00581AE4"/>
    <w:rsid w:val="00581F37"/>
    <w:rsid w:val="0060748A"/>
    <w:rsid w:val="0065026E"/>
    <w:rsid w:val="006548F3"/>
    <w:rsid w:val="006578AF"/>
    <w:rsid w:val="00664E62"/>
    <w:rsid w:val="00692F5A"/>
    <w:rsid w:val="006A7DA9"/>
    <w:rsid w:val="006D7787"/>
    <w:rsid w:val="006E2FA3"/>
    <w:rsid w:val="006F5267"/>
    <w:rsid w:val="007025CA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1018D"/>
    <w:rsid w:val="0083118D"/>
    <w:rsid w:val="008378A8"/>
    <w:rsid w:val="00851BED"/>
    <w:rsid w:val="00896FC0"/>
    <w:rsid w:val="00897577"/>
    <w:rsid w:val="008A1457"/>
    <w:rsid w:val="008B310D"/>
    <w:rsid w:val="008B545D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03032"/>
    <w:rsid w:val="00A16401"/>
    <w:rsid w:val="00A300F5"/>
    <w:rsid w:val="00A5526D"/>
    <w:rsid w:val="00A766EC"/>
    <w:rsid w:val="00A8108E"/>
    <w:rsid w:val="00AA7F78"/>
    <w:rsid w:val="00AD0012"/>
    <w:rsid w:val="00AE2322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0FA3"/>
    <w:rsid w:val="00CC1D14"/>
    <w:rsid w:val="00CC26D6"/>
    <w:rsid w:val="00D118E6"/>
    <w:rsid w:val="00D14C03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C70FE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EE5A6F"/>
    <w:rsid w:val="00F0514B"/>
    <w:rsid w:val="00F05A53"/>
    <w:rsid w:val="00F173D0"/>
    <w:rsid w:val="00F32604"/>
    <w:rsid w:val="00F471FA"/>
    <w:rsid w:val="00F54780"/>
    <w:rsid w:val="00F54FE0"/>
    <w:rsid w:val="00F657E9"/>
    <w:rsid w:val="00F72645"/>
    <w:rsid w:val="00F8513A"/>
    <w:rsid w:val="00F9071E"/>
    <w:rsid w:val="00F95BC5"/>
    <w:rsid w:val="00FA4AC7"/>
    <w:rsid w:val="00FA67F6"/>
    <w:rsid w:val="00FC1FBB"/>
    <w:rsid w:val="00FC449B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许辉</cp:lastModifiedBy>
  <cp:revision>209</cp:revision>
  <dcterms:created xsi:type="dcterms:W3CDTF">2022-04-18T08:09:00Z</dcterms:created>
  <dcterms:modified xsi:type="dcterms:W3CDTF">2023-09-05T11:08:00Z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